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02" w:rsidRDefault="004C7E02" w:rsidP="004C7E02">
      <w:pPr>
        <w:pStyle w:val="a5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МОДУЛЬ </w:t>
      </w:r>
      <w:r>
        <w:rPr>
          <w:b/>
          <w:sz w:val="24"/>
          <w:lang w:val="en-US"/>
        </w:rPr>
        <w:t>VII</w:t>
      </w:r>
      <w:r>
        <w:rPr>
          <w:b/>
          <w:sz w:val="24"/>
        </w:rPr>
        <w:t xml:space="preserve"> «ВИРУСОЛОГИЯ»</w:t>
      </w:r>
    </w:p>
    <w:p w:rsidR="004C7E02" w:rsidRDefault="004C7E02" w:rsidP="004C7E02">
      <w:pPr>
        <w:pStyle w:val="a5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7.1. </w:t>
      </w:r>
      <w:r>
        <w:rPr>
          <w:sz w:val="24"/>
        </w:rPr>
        <w:t>«</w:t>
      </w:r>
      <w:r>
        <w:rPr>
          <w:b/>
          <w:sz w:val="24"/>
        </w:rPr>
        <w:t>ОБЩАЯ ВИРУСОЛОГИЯ. МЕХАНИЗМЫ ПРОТИВОВИРУСНОЙ ЗАЩИТЫ. МИКРОБИОЛОГИЯ НАТУРАЛЬНОЙ ОСПЫ»</w:t>
      </w:r>
    </w:p>
    <w:p w:rsidR="004C7E02" w:rsidRDefault="004C7E02" w:rsidP="004C7E02">
      <w:pPr>
        <w:pStyle w:val="a5"/>
        <w:ind w:left="0"/>
        <w:rPr>
          <w:b/>
          <w:sz w:val="24"/>
        </w:rPr>
      </w:pPr>
      <w:r>
        <w:rPr>
          <w:b/>
          <w:sz w:val="24"/>
        </w:rPr>
        <w:t>Цель:</w:t>
      </w:r>
    </w:p>
    <w:p w:rsidR="004C7E02" w:rsidRDefault="004C7E02" w:rsidP="004C7E02">
      <w:pPr>
        <w:pStyle w:val="a5"/>
        <w:ind w:left="0" w:firstLine="720"/>
        <w:rPr>
          <w:sz w:val="24"/>
        </w:rPr>
      </w:pPr>
      <w:r>
        <w:rPr>
          <w:sz w:val="24"/>
        </w:rPr>
        <w:t xml:space="preserve">1. Изучить </w:t>
      </w:r>
      <w:proofErr w:type="spellStart"/>
      <w:proofErr w:type="gramStart"/>
      <w:r>
        <w:rPr>
          <w:sz w:val="24"/>
        </w:rPr>
        <w:t>морфо-физиологические</w:t>
      </w:r>
      <w:proofErr w:type="spellEnd"/>
      <w:proofErr w:type="gramEnd"/>
      <w:r>
        <w:rPr>
          <w:sz w:val="24"/>
        </w:rPr>
        <w:t xml:space="preserve"> свойства вирусов.</w:t>
      </w:r>
    </w:p>
    <w:p w:rsidR="004C7E02" w:rsidRDefault="004C7E02" w:rsidP="004C7E02">
      <w:pPr>
        <w:pStyle w:val="a5"/>
        <w:ind w:left="0" w:firstLine="720"/>
        <w:rPr>
          <w:sz w:val="24"/>
        </w:rPr>
      </w:pPr>
      <w:r>
        <w:rPr>
          <w:sz w:val="24"/>
        </w:rPr>
        <w:t>2. Выяснить особенности этиологии, патогенеза и иммунитета при вирусных инфекциях.</w:t>
      </w:r>
    </w:p>
    <w:p w:rsidR="004C7E02" w:rsidRDefault="004C7E02" w:rsidP="004C7E02">
      <w:pPr>
        <w:pStyle w:val="a5"/>
        <w:ind w:left="0" w:firstLine="720"/>
        <w:rPr>
          <w:sz w:val="24"/>
        </w:rPr>
      </w:pPr>
      <w:r>
        <w:rPr>
          <w:sz w:val="24"/>
        </w:rPr>
        <w:t>3. Изучить принципы лабораторной диагностики, профилактики и терапии вирусных инфекций.</w:t>
      </w:r>
    </w:p>
    <w:p w:rsidR="004C7E02" w:rsidRDefault="004C7E02" w:rsidP="004C7E02">
      <w:pPr>
        <w:pStyle w:val="a5"/>
        <w:ind w:left="0" w:firstLine="720"/>
        <w:rPr>
          <w:sz w:val="24"/>
        </w:rPr>
      </w:pPr>
    </w:p>
    <w:p w:rsidR="004C7E02" w:rsidRDefault="004C7E02" w:rsidP="004C7E02">
      <w:pPr>
        <w:pStyle w:val="a5"/>
        <w:ind w:left="0"/>
        <w:rPr>
          <w:sz w:val="24"/>
        </w:rPr>
      </w:pPr>
      <w:r>
        <w:rPr>
          <w:sz w:val="24"/>
        </w:rPr>
        <w:t>ПЛАН САМОСТОЯТЕЛЬНОЙ РАБОТЫ:</w:t>
      </w:r>
    </w:p>
    <w:p w:rsidR="004C7E02" w:rsidRDefault="004C7E02" w:rsidP="004C7E02">
      <w:pPr>
        <w:pStyle w:val="a5"/>
        <w:numPr>
          <w:ilvl w:val="0"/>
          <w:numId w:val="1"/>
        </w:numPr>
        <w:tabs>
          <w:tab w:val="num" w:pos="1134"/>
        </w:tabs>
        <w:ind w:left="0" w:firstLine="851"/>
        <w:rPr>
          <w:sz w:val="24"/>
        </w:rPr>
      </w:pPr>
      <w:r>
        <w:rPr>
          <w:sz w:val="24"/>
        </w:rPr>
        <w:t>Изучить схему-таблицу «Особенности взаимодействия вируса и клетки».</w:t>
      </w:r>
    </w:p>
    <w:p w:rsidR="004C7E02" w:rsidRDefault="004C7E02" w:rsidP="004C7E02">
      <w:pPr>
        <w:pStyle w:val="a5"/>
        <w:numPr>
          <w:ilvl w:val="0"/>
          <w:numId w:val="1"/>
        </w:numPr>
        <w:tabs>
          <w:tab w:val="num" w:pos="1134"/>
        </w:tabs>
        <w:ind w:left="0" w:firstLine="851"/>
        <w:rPr>
          <w:sz w:val="24"/>
        </w:rPr>
      </w:pPr>
      <w:r>
        <w:rPr>
          <w:sz w:val="24"/>
        </w:rPr>
        <w:t>Изучить схему-таблицу «Механизмы противовирусного иммунитета».</w:t>
      </w:r>
    </w:p>
    <w:p w:rsidR="004C7E02" w:rsidRDefault="004C7E02" w:rsidP="004C7E02">
      <w:pPr>
        <w:pStyle w:val="a5"/>
        <w:numPr>
          <w:ilvl w:val="0"/>
          <w:numId w:val="1"/>
        </w:numPr>
        <w:tabs>
          <w:tab w:val="num" w:pos="1134"/>
        </w:tabs>
        <w:ind w:left="0" w:firstLine="851"/>
        <w:rPr>
          <w:sz w:val="24"/>
        </w:rPr>
      </w:pPr>
      <w:r>
        <w:rPr>
          <w:sz w:val="24"/>
        </w:rPr>
        <w:t>Изучить схему-таблицу «Принципы практического использования системы антиген-антитело при диагностике вирусных инфекций».</w:t>
      </w:r>
    </w:p>
    <w:p w:rsidR="004C7E02" w:rsidRDefault="004C7E02" w:rsidP="004C7E02">
      <w:pPr>
        <w:pStyle w:val="a5"/>
        <w:numPr>
          <w:ilvl w:val="0"/>
          <w:numId w:val="1"/>
        </w:numPr>
        <w:tabs>
          <w:tab w:val="num" w:pos="1134"/>
        </w:tabs>
        <w:ind w:left="0" w:firstLine="851"/>
        <w:rPr>
          <w:sz w:val="24"/>
        </w:rPr>
      </w:pPr>
      <w:r>
        <w:rPr>
          <w:sz w:val="24"/>
        </w:rPr>
        <w:t>Изучить таблицу «Методы культивирования вирусов» и «Методы заражения куриного эмбриона».</w:t>
      </w:r>
    </w:p>
    <w:p w:rsidR="004C7E02" w:rsidRDefault="004C7E02" w:rsidP="004C7E02">
      <w:pPr>
        <w:pStyle w:val="a5"/>
        <w:numPr>
          <w:ilvl w:val="0"/>
          <w:numId w:val="1"/>
        </w:numPr>
        <w:tabs>
          <w:tab w:val="num" w:pos="1134"/>
        </w:tabs>
        <w:ind w:left="0" w:firstLine="851"/>
        <w:rPr>
          <w:sz w:val="24"/>
        </w:rPr>
      </w:pPr>
      <w:r>
        <w:rPr>
          <w:sz w:val="24"/>
        </w:rPr>
        <w:t>Решить практические задачи:</w:t>
      </w:r>
    </w:p>
    <w:p w:rsidR="004C7E02" w:rsidRDefault="004C7E02" w:rsidP="004C7E02">
      <w:pPr>
        <w:pStyle w:val="a5"/>
        <w:tabs>
          <w:tab w:val="left" w:pos="993"/>
        </w:tabs>
        <w:ind w:left="0"/>
        <w:rPr>
          <w:sz w:val="24"/>
        </w:rPr>
      </w:pPr>
      <w:r>
        <w:rPr>
          <w:sz w:val="24"/>
        </w:rPr>
        <w:tab/>
        <w:t xml:space="preserve">а) </w:t>
      </w:r>
      <w:proofErr w:type="spellStart"/>
      <w:r>
        <w:rPr>
          <w:sz w:val="24"/>
        </w:rPr>
        <w:t>вирусоскопический</w:t>
      </w:r>
      <w:proofErr w:type="spellEnd"/>
      <w:r>
        <w:rPr>
          <w:sz w:val="24"/>
        </w:rPr>
        <w:t xml:space="preserve"> и вирусологический  методы диагностики натуральной оспы, воспроизведение ЦПД  в культуре клеток и его нейтрализация;</w:t>
      </w:r>
    </w:p>
    <w:p w:rsidR="004C7E02" w:rsidRDefault="004C7E02" w:rsidP="004C7E02">
      <w:pPr>
        <w:pStyle w:val="a5"/>
        <w:tabs>
          <w:tab w:val="num" w:pos="1134"/>
        </w:tabs>
        <w:ind w:left="0" w:firstLine="993"/>
        <w:rPr>
          <w:sz w:val="24"/>
        </w:rPr>
      </w:pPr>
      <w:r>
        <w:rPr>
          <w:sz w:val="24"/>
        </w:rPr>
        <w:t>б) вирусологическая диагностика инфекционного заболевания, воспроизведение экспериментальной инфекции на курином эмбрионе;</w:t>
      </w:r>
    </w:p>
    <w:p w:rsidR="004C7E02" w:rsidRDefault="004C7E02" w:rsidP="004C7E02">
      <w:pPr>
        <w:pStyle w:val="a5"/>
        <w:ind w:left="0" w:firstLine="993"/>
        <w:rPr>
          <w:sz w:val="24"/>
        </w:rPr>
      </w:pPr>
      <w:r>
        <w:rPr>
          <w:sz w:val="24"/>
        </w:rPr>
        <w:t>в) изучить специфические препараты для лабораторной диагностики, лечения и профилактики вирусных инфекций.</w:t>
      </w:r>
    </w:p>
    <w:p w:rsidR="004C7E02" w:rsidRDefault="004C7E02" w:rsidP="004C7E02">
      <w:pPr>
        <w:pStyle w:val="a5"/>
        <w:ind w:left="0" w:firstLine="993"/>
        <w:rPr>
          <w:sz w:val="24"/>
        </w:rPr>
      </w:pPr>
    </w:p>
    <w:p w:rsidR="004C7E02" w:rsidRDefault="004C7E02" w:rsidP="004C7E02">
      <w:pPr>
        <w:pStyle w:val="a5"/>
        <w:ind w:left="0" w:firstLine="360"/>
        <w:rPr>
          <w:sz w:val="24"/>
        </w:rPr>
      </w:pPr>
      <w:r>
        <w:rPr>
          <w:sz w:val="24"/>
        </w:rPr>
        <w:t>ВОПРОСЫ ДЛЯ САМОПОДГОТОВКИ:</w:t>
      </w:r>
    </w:p>
    <w:p w:rsidR="004C7E02" w:rsidRDefault="004C7E02" w:rsidP="004C7E0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Морфология и физиология вирусов. </w:t>
      </w:r>
    </w:p>
    <w:p w:rsidR="004C7E02" w:rsidRDefault="004C7E02" w:rsidP="004C7E0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патогенеза вирусных инфекций и механизмы противовирусного иммунитета. </w:t>
      </w:r>
    </w:p>
    <w:p w:rsidR="004C7E02" w:rsidRDefault="004C7E02" w:rsidP="004C7E0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Натуральная оспа. Этиология, эпидемиология, патогенез, лабораторная диагностика, специфическая профилактика и терапия. </w:t>
      </w:r>
    </w:p>
    <w:p w:rsidR="004C7E02" w:rsidRDefault="004C7E02" w:rsidP="004C7E02">
      <w:pPr>
        <w:pStyle w:val="a7"/>
        <w:numPr>
          <w:ilvl w:val="0"/>
          <w:numId w:val="2"/>
        </w:numPr>
        <w:ind w:left="0" w:firstLine="0"/>
        <w:jc w:val="both"/>
      </w:pPr>
      <w:r>
        <w:t>Практическое использование системы антиген-антитело в вирусологии:</w:t>
      </w:r>
    </w:p>
    <w:p w:rsidR="004C7E02" w:rsidRDefault="004C7E02" w:rsidP="004C7E02">
      <w:pPr>
        <w:pStyle w:val="a7"/>
        <w:ind w:left="0"/>
        <w:jc w:val="both"/>
      </w:pPr>
      <w:r>
        <w:t xml:space="preserve"> а) для диагностики (реакции нейтрализации: реакция задержки гемагглютинации, реакция задержки ЦПД; иммуноферментный анализ, </w:t>
      </w:r>
      <w:proofErr w:type="spellStart"/>
      <w:r>
        <w:t>иммуноблотинг</w:t>
      </w:r>
      <w:proofErr w:type="spellEnd"/>
      <w:r>
        <w:t xml:space="preserve"> и др.);</w:t>
      </w:r>
    </w:p>
    <w:p w:rsidR="004C7E02" w:rsidRDefault="004C7E02" w:rsidP="004C7E02">
      <w:pPr>
        <w:pStyle w:val="a7"/>
        <w:ind w:left="0"/>
        <w:jc w:val="both"/>
      </w:pPr>
      <w:r>
        <w:t xml:space="preserve"> б) для специфической профилактики и терапии (вакцины и сыворотки при вирусных инфекциях).</w:t>
      </w:r>
    </w:p>
    <w:p w:rsidR="004C7E02" w:rsidRDefault="004C7E02" w:rsidP="004C7E02">
      <w:pPr>
        <w:pStyle w:val="a7"/>
        <w:ind w:left="0"/>
        <w:jc w:val="both"/>
      </w:pPr>
    </w:p>
    <w:p w:rsidR="004C7E02" w:rsidRDefault="004C7E02" w:rsidP="004C7E0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ДЛЯ ДОМАШНЕЙ ПИСМЕННОЙ РАБОТЫ:</w:t>
      </w:r>
    </w:p>
    <w:p w:rsidR="004C7E02" w:rsidRDefault="004C7E02" w:rsidP="004C7E0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Заполните таблицу: </w:t>
      </w: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вирусов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111"/>
        <w:gridCol w:w="1984"/>
      </w:tblGrid>
      <w:tr w:rsidR="004C7E02" w:rsidTr="001C4D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Классификационный критерий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Классификационные подгруппы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вирусов</w:t>
            </w:r>
          </w:p>
        </w:tc>
      </w:tr>
      <w:tr w:rsidR="004C7E02" w:rsidTr="001C4D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4C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 размеру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4C7E02" w:rsidRDefault="004C7E02" w:rsidP="004C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7E02" w:rsidTr="001C4D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 строению вириона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а)</w:t>
            </w:r>
          </w:p>
          <w:p w:rsidR="004C7E02" w:rsidRDefault="004C7E02" w:rsidP="004C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7E02" w:rsidTr="001C4D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 типу нуклеиновой кислоты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а)</w:t>
            </w:r>
          </w:p>
          <w:p w:rsidR="004C7E02" w:rsidRDefault="004C7E02" w:rsidP="004C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C7E02" w:rsidRDefault="004C7E02" w:rsidP="004C7E02">
      <w:pPr>
        <w:pStyle w:val="a5"/>
        <w:ind w:left="0"/>
        <w:rPr>
          <w:sz w:val="24"/>
          <w:lang w:val="en-US"/>
        </w:rPr>
      </w:pPr>
      <w:bookmarkStart w:id="0" w:name="_GoBack"/>
      <w:bookmarkEnd w:id="0"/>
    </w:p>
    <w:p w:rsidR="004C7E02" w:rsidRDefault="004C7E02" w:rsidP="004C7E02">
      <w:pPr>
        <w:pStyle w:val="a5"/>
        <w:ind w:left="0"/>
        <w:rPr>
          <w:sz w:val="24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МОДУЛЬ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bCs/>
          <w:sz w:val="24"/>
          <w:szCs w:val="24"/>
        </w:rPr>
        <w:t xml:space="preserve"> «ВИРУСОЛОГИЯ»</w:t>
      </w: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</w:t>
      </w:r>
      <w:r>
        <w:rPr>
          <w:rFonts w:ascii="Times New Roman" w:hAnsi="Times New Roman"/>
          <w:b/>
          <w:sz w:val="24"/>
          <w:szCs w:val="24"/>
        </w:rPr>
        <w:t xml:space="preserve"> «МИКРОБИОЛОГИЯ ОСТРЫХ РЕСПИРАТОРНЫХ ВИРУСНЫХ ИНФЕКЦИЙ (ОРВИ)»</w:t>
      </w: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 Изучить морфофизиологические свойства возбудителей гриппа, аденовирусных и риновирусных инфекций.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Изучить эпидемиологию, патогенез и иммунитет при респираторных вирусных инфекциях.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Овладеть основными методами лабораторной диагностики ОРВИ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Научиться практически решать вопросы специфической профилактики и терапии респираторных вирусных инфекций.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C7E02" w:rsidRDefault="004C7E02" w:rsidP="004C7E02">
      <w:pPr>
        <w:pStyle w:val="a3"/>
        <w:rPr>
          <w:sz w:val="24"/>
        </w:rPr>
      </w:pPr>
      <w:r>
        <w:rPr>
          <w:sz w:val="24"/>
        </w:rPr>
        <w:t>ПЛАН САМОСТОЯТЕЛЬНОЙ РАБОТЫ:</w:t>
      </w:r>
    </w:p>
    <w:p w:rsidR="004C7E02" w:rsidRDefault="004C7E02" w:rsidP="004C7E02">
      <w:pPr>
        <w:pStyle w:val="a3"/>
        <w:ind w:firstLine="708"/>
        <w:rPr>
          <w:sz w:val="24"/>
        </w:rPr>
      </w:pPr>
      <w:r>
        <w:rPr>
          <w:sz w:val="24"/>
        </w:rPr>
        <w:t xml:space="preserve">1. Изучить схему лабораторной диагностики гриппа. </w:t>
      </w:r>
    </w:p>
    <w:p w:rsidR="004C7E02" w:rsidRDefault="004C7E02" w:rsidP="004C7E02">
      <w:pPr>
        <w:pStyle w:val="a3"/>
        <w:ind w:firstLine="708"/>
        <w:rPr>
          <w:sz w:val="24"/>
        </w:rPr>
      </w:pPr>
      <w:r>
        <w:rPr>
          <w:sz w:val="24"/>
        </w:rPr>
        <w:t xml:space="preserve">2. Изучить схему </w:t>
      </w:r>
      <w:proofErr w:type="spellStart"/>
      <w:r>
        <w:rPr>
          <w:sz w:val="24"/>
        </w:rPr>
        <w:t>антигенной</w:t>
      </w:r>
      <w:proofErr w:type="spellEnd"/>
      <w:r>
        <w:rPr>
          <w:sz w:val="24"/>
        </w:rPr>
        <w:t xml:space="preserve"> структуры вируса гриппа. </w:t>
      </w:r>
    </w:p>
    <w:p w:rsidR="004C7E02" w:rsidRDefault="004C7E02" w:rsidP="004C7E02">
      <w:pPr>
        <w:pStyle w:val="a3"/>
        <w:ind w:firstLine="708"/>
        <w:rPr>
          <w:sz w:val="24"/>
        </w:rPr>
      </w:pPr>
      <w:r>
        <w:rPr>
          <w:sz w:val="24"/>
        </w:rPr>
        <w:t xml:space="preserve">3. Решить практические задачи: </w:t>
      </w:r>
    </w:p>
    <w:p w:rsidR="004C7E02" w:rsidRDefault="004C7E02" w:rsidP="004C7E02">
      <w:pPr>
        <w:pStyle w:val="a3"/>
        <w:rPr>
          <w:sz w:val="24"/>
        </w:rPr>
      </w:pPr>
      <w:r>
        <w:rPr>
          <w:sz w:val="24"/>
        </w:rPr>
        <w:t xml:space="preserve">а) повести серологическую диагностику гриппа; </w:t>
      </w:r>
    </w:p>
    <w:p w:rsidR="004C7E02" w:rsidRDefault="004C7E02" w:rsidP="004C7E02">
      <w:pPr>
        <w:pStyle w:val="a3"/>
        <w:rPr>
          <w:sz w:val="24"/>
        </w:rPr>
      </w:pPr>
      <w:r>
        <w:rPr>
          <w:sz w:val="24"/>
        </w:rPr>
        <w:t>б) провести вирусологическое исследование при аденовирусных инфекциях.</w:t>
      </w:r>
    </w:p>
    <w:p w:rsidR="004C7E02" w:rsidRDefault="004C7E02" w:rsidP="004C7E02">
      <w:pPr>
        <w:pStyle w:val="a3"/>
        <w:rPr>
          <w:sz w:val="24"/>
        </w:rPr>
      </w:pPr>
    </w:p>
    <w:p w:rsidR="004C7E02" w:rsidRDefault="004C7E02" w:rsidP="004C7E02">
      <w:pPr>
        <w:pStyle w:val="a3"/>
        <w:rPr>
          <w:sz w:val="24"/>
        </w:rPr>
      </w:pPr>
      <w:r>
        <w:rPr>
          <w:sz w:val="24"/>
        </w:rPr>
        <w:t xml:space="preserve">ВОПРОСЫ ДЛЯ САМОПОДГОТОВКИ: </w:t>
      </w:r>
    </w:p>
    <w:p w:rsidR="004C7E02" w:rsidRDefault="004C7E02" w:rsidP="004C7E02">
      <w:pPr>
        <w:pStyle w:val="a3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Грипп. Этиология, эпидемиология, патогенез, лабораторная диагностика, специфическая профилактика и терапия. </w:t>
      </w:r>
    </w:p>
    <w:p w:rsidR="004C7E02" w:rsidRDefault="004C7E02" w:rsidP="004C7E02">
      <w:pPr>
        <w:pStyle w:val="a3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Аденовирусные инфекции, риновирусные инфекции. Этиология, эпидемиология, патогенез, лабораторная диагностика, специфическая профилактика и терапия.</w:t>
      </w:r>
    </w:p>
    <w:p w:rsidR="004C7E02" w:rsidRDefault="004C7E02" w:rsidP="004C7E02">
      <w:pPr>
        <w:pStyle w:val="a3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Инфекции, вызываемые </w:t>
      </w:r>
      <w:proofErr w:type="spellStart"/>
      <w:r>
        <w:rPr>
          <w:sz w:val="24"/>
        </w:rPr>
        <w:t>герпесвирусами</w:t>
      </w:r>
      <w:proofErr w:type="spellEnd"/>
      <w:r>
        <w:rPr>
          <w:sz w:val="24"/>
        </w:rPr>
        <w:t xml:space="preserve">: ветряная оспа, опоясывающий герпес, генитальный герпес, герпес новорожденных, </w:t>
      </w:r>
      <w:proofErr w:type="spellStart"/>
      <w:r>
        <w:rPr>
          <w:sz w:val="24"/>
        </w:rPr>
        <w:t>цитомегаловирусная</w:t>
      </w:r>
      <w:proofErr w:type="spellEnd"/>
      <w:r>
        <w:rPr>
          <w:sz w:val="24"/>
        </w:rPr>
        <w:t xml:space="preserve"> инфекция. Этиология, эпидемиология, патогенез, лабораторная диагностика, специфическая профилактика и терапия.</w:t>
      </w:r>
    </w:p>
    <w:p w:rsidR="004C7E02" w:rsidRDefault="004C7E02" w:rsidP="004C7E02">
      <w:pPr>
        <w:pStyle w:val="a3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Корь, </w:t>
      </w:r>
      <w:proofErr w:type="spellStart"/>
      <w:r>
        <w:rPr>
          <w:sz w:val="24"/>
        </w:rPr>
        <w:t>парагрипп</w:t>
      </w:r>
      <w:proofErr w:type="spellEnd"/>
      <w:r>
        <w:rPr>
          <w:sz w:val="24"/>
        </w:rPr>
        <w:t>, паротит. Этиология, эпидемиология, патогенез, лабораторная диагностика, специфическая профилактика и терапия.</w:t>
      </w:r>
    </w:p>
    <w:p w:rsidR="004C7E02" w:rsidRDefault="004C7E02" w:rsidP="004C7E02">
      <w:pPr>
        <w:pStyle w:val="a3"/>
        <w:rPr>
          <w:sz w:val="24"/>
        </w:rPr>
      </w:pPr>
    </w:p>
    <w:p w:rsidR="004C7E02" w:rsidRDefault="004C7E02" w:rsidP="004C7E02">
      <w:pPr>
        <w:pStyle w:val="a5"/>
        <w:ind w:left="0"/>
        <w:jc w:val="center"/>
        <w:rPr>
          <w:sz w:val="24"/>
        </w:rPr>
      </w:pPr>
      <w:r>
        <w:rPr>
          <w:sz w:val="24"/>
        </w:rPr>
        <w:t>ЗАДАЧА ДЛЯ ДОМАШНЕЙ ПИСЬМЕННОЙ РАБОТЫ:</w:t>
      </w:r>
    </w:p>
    <w:p w:rsidR="004C7E02" w:rsidRDefault="004C7E02" w:rsidP="004C7E02">
      <w:pPr>
        <w:pStyle w:val="8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Изучить самостоятельно препараты для специфической профилактики и диагностики респираторных вирусных инфекций. Оформить в виде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275"/>
        <w:gridCol w:w="1701"/>
        <w:gridCol w:w="2410"/>
        <w:gridCol w:w="2835"/>
      </w:tblGrid>
      <w:tr w:rsidR="004C7E02" w:rsidTr="001C4D9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02" w:rsidRDefault="004C7E02" w:rsidP="001C4D9E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7E02" w:rsidRDefault="004C7E02" w:rsidP="001C4D9E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каком методе </w:t>
            </w:r>
          </w:p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исследования используется (диагностический</w:t>
            </w:r>
            <w:proofErr w:type="gramEnd"/>
          </w:p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механизм действия в организме (лечебно-профилактический препарат)</w:t>
            </w:r>
          </w:p>
        </w:tc>
      </w:tr>
      <w:tr w:rsidR="004C7E02" w:rsidTr="001C4D9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pStyle w:val="a3"/>
        <w:rPr>
          <w:sz w:val="24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МОДУЛЬ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 «ВИРУСОЛОГИЯ»</w:t>
      </w:r>
    </w:p>
    <w:p w:rsidR="004C7E02" w:rsidRDefault="004C7E02" w:rsidP="004C7E02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</w:t>
      </w:r>
      <w:r>
        <w:rPr>
          <w:rFonts w:ascii="Times New Roman" w:hAnsi="Times New Roman"/>
          <w:b/>
          <w:bCs/>
          <w:sz w:val="24"/>
          <w:szCs w:val="24"/>
        </w:rPr>
        <w:t xml:space="preserve"> «МИКРОБИОЛОГИЯ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АРБОВИРУСНЫХ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ИНФЕКЦИИ»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Изучить этиологию, эпидемиологию, патогенез вирусных энцефалитов и геморрагических лихорадок.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Изучить принципы лабораторной диагностики, профилактики, терапии арбовирусных инфекций.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САМОСТОЯТЕЛЬНОЙ РАБОТЫ: </w:t>
      </w:r>
    </w:p>
    <w:p w:rsidR="004C7E02" w:rsidRDefault="004C7E02" w:rsidP="004C7E0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схемы лабораторной диагностики арбовирусных инфекций. </w:t>
      </w:r>
    </w:p>
    <w:p w:rsidR="004C7E02" w:rsidRDefault="004C7E02" w:rsidP="004C7E0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Решить практические задачи: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серологический метод в диагностике клещевого и японского энцефалитов;</w:t>
      </w:r>
    </w:p>
    <w:p w:rsidR="004C7E02" w:rsidRDefault="004C7E02" w:rsidP="004C7E02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Овладеть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экспресс-методом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диагностики геморраги</w:t>
      </w:r>
      <w:r>
        <w:rPr>
          <w:rFonts w:ascii="Times New Roman" w:hAnsi="Times New Roman"/>
          <w:sz w:val="24"/>
          <w:szCs w:val="24"/>
        </w:rPr>
        <w:softHyphen/>
        <w:t>ческих лихорадок (ОГЛ, КГЛ);</w:t>
      </w:r>
    </w:p>
    <w:p w:rsidR="004C7E02" w:rsidRDefault="004C7E02" w:rsidP="004C7E02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Изучить препараты для специфической диагностики, терапии и профилактики арбовирусных инфекций. </w:t>
      </w:r>
    </w:p>
    <w:p w:rsidR="004C7E02" w:rsidRDefault="004C7E02" w:rsidP="004C7E02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САМОПОДГОТОВКИ:</w:t>
      </w:r>
    </w:p>
    <w:p w:rsidR="004C7E02" w:rsidRDefault="004C7E02" w:rsidP="004C7E0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Арбовирусные инфекции – определение понятия. </w:t>
      </w:r>
    </w:p>
    <w:p w:rsidR="004C7E02" w:rsidRDefault="004C7E02" w:rsidP="004C7E0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Клещевой и японский энцефалиты. Этиология, эпидемиология, патогенез, лабораторная диагностика, специфическая терапия и профилактика.</w:t>
      </w:r>
    </w:p>
    <w:p w:rsidR="004C7E02" w:rsidRDefault="004C7E02" w:rsidP="004C7E02">
      <w:pPr>
        <w:pStyle w:val="a7"/>
        <w:numPr>
          <w:ilvl w:val="0"/>
          <w:numId w:val="4"/>
        </w:numPr>
        <w:ind w:left="0"/>
        <w:jc w:val="both"/>
      </w:pPr>
      <w:r>
        <w:t xml:space="preserve">Геморрагические лихорадки: омская, крымская, желтая, ГЛПС. Этиология, </w:t>
      </w:r>
    </w:p>
    <w:p w:rsidR="004C7E02" w:rsidRDefault="004C7E02" w:rsidP="004C7E02">
      <w:pPr>
        <w:pStyle w:val="a7"/>
        <w:ind w:left="0"/>
        <w:jc w:val="both"/>
      </w:pPr>
      <w:r>
        <w:t xml:space="preserve">эпидемиология, патогенез, лабораторная диагностика, терапия и профилактика. </w:t>
      </w:r>
    </w:p>
    <w:p w:rsidR="004C7E02" w:rsidRDefault="004C7E02" w:rsidP="004C7E02">
      <w:pPr>
        <w:pStyle w:val="a7"/>
        <w:numPr>
          <w:ilvl w:val="0"/>
          <w:numId w:val="4"/>
        </w:numPr>
        <w:ind w:left="0"/>
        <w:jc w:val="both"/>
      </w:pPr>
      <w:proofErr w:type="gramStart"/>
      <w:r>
        <w:t>Коревая</w:t>
      </w:r>
      <w:proofErr w:type="gramEnd"/>
      <w:r>
        <w:t xml:space="preserve"> краснухи. Этиология, эпидемиология, патогенез, лабораторная </w:t>
      </w:r>
    </w:p>
    <w:p w:rsidR="004C7E02" w:rsidRDefault="004C7E02" w:rsidP="004C7E02">
      <w:pPr>
        <w:pStyle w:val="a7"/>
        <w:ind w:left="0"/>
        <w:jc w:val="both"/>
      </w:pPr>
      <w:r>
        <w:t xml:space="preserve">диагностика, профилактика.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ДЛЯ ДОМАШНЕЙ ПИСМЕННОЙ РАБОТЫ:</w:t>
      </w:r>
    </w:p>
    <w:p w:rsidR="004C7E02" w:rsidRDefault="004C7E02" w:rsidP="004C7E02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2404"/>
        <w:gridCol w:w="2366"/>
        <w:gridCol w:w="2398"/>
      </w:tblGrid>
      <w:tr w:rsidR="004C7E02" w:rsidTr="001C4D9E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Заболевание</w:t>
            </w: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Возбудитель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Пути передачи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Переносчик</w:t>
            </w:r>
          </w:p>
        </w:tc>
      </w:tr>
      <w:tr w:rsidR="004C7E02" w:rsidTr="001C4D9E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Клещевой энцефалит</w:t>
            </w: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7E02" w:rsidTr="001C4D9E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Японский энцефалит</w:t>
            </w: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7E02" w:rsidTr="001C4D9E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Омская лихорадка</w:t>
            </w: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7E02" w:rsidTr="001C4D9E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Крымская лихорадка</w:t>
            </w: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7E02" w:rsidTr="001C4D9E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Желтая лихорадка</w:t>
            </w: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7E02" w:rsidTr="001C4D9E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ГЛПС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C7E02" w:rsidRDefault="004C7E02" w:rsidP="004C7E02">
      <w:pPr>
        <w:pStyle w:val="a3"/>
        <w:rPr>
          <w:sz w:val="24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МОДУЛЬ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 «ВИРУСОЛОГИЯ»</w:t>
      </w:r>
    </w:p>
    <w:p w:rsidR="004C7E02" w:rsidRDefault="004C7E02" w:rsidP="004C7E02">
      <w:pPr>
        <w:pStyle w:val="Style7"/>
        <w:widowControl/>
        <w:numPr>
          <w:ilvl w:val="1"/>
          <w:numId w:val="9"/>
        </w:numPr>
        <w:spacing w:line="240" w:lineRule="auto"/>
        <w:ind w:left="0" w:firstLine="0"/>
        <w:jc w:val="center"/>
        <w:rPr>
          <w:b/>
        </w:rPr>
      </w:pPr>
      <w:r>
        <w:rPr>
          <w:b/>
          <w:bCs/>
        </w:rPr>
        <w:t>«</w:t>
      </w:r>
      <w:r>
        <w:rPr>
          <w:rStyle w:val="FontStyle14"/>
          <w:b/>
        </w:rPr>
        <w:t>МИКРОБИОЛОГИЯ ВИРУСНЫХ ГЕПАТИТОВ»</w:t>
      </w:r>
    </w:p>
    <w:p w:rsidR="004C7E02" w:rsidRDefault="004C7E02" w:rsidP="004C7E02">
      <w:pPr>
        <w:pStyle w:val="a3"/>
        <w:tabs>
          <w:tab w:val="left" w:pos="709"/>
          <w:tab w:val="left" w:pos="414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Цель: </w:t>
      </w:r>
    </w:p>
    <w:p w:rsidR="004C7E02" w:rsidRDefault="004C7E02" w:rsidP="004C7E02">
      <w:pPr>
        <w:pStyle w:val="a3"/>
        <w:tabs>
          <w:tab w:val="left" w:pos="709"/>
          <w:tab w:val="left" w:pos="4140"/>
        </w:tabs>
        <w:rPr>
          <w:rStyle w:val="FontStyle14"/>
          <w:sz w:val="24"/>
        </w:rPr>
      </w:pPr>
      <w:r>
        <w:rPr>
          <w:rStyle w:val="FontStyle14"/>
          <w:sz w:val="24"/>
        </w:rPr>
        <w:tab/>
        <w:t xml:space="preserve">1. Выяснить морфологические особенности возбудителей вирусных гепатитов, эпидемиологию, патогенез, иммунитет </w:t>
      </w:r>
      <w:proofErr w:type="spellStart"/>
      <w:r>
        <w:rPr>
          <w:rStyle w:val="FontStyle14"/>
          <w:sz w:val="24"/>
        </w:rPr>
        <w:t>энтеральных</w:t>
      </w:r>
      <w:proofErr w:type="spellEnd"/>
      <w:r>
        <w:rPr>
          <w:rStyle w:val="FontStyle14"/>
          <w:sz w:val="24"/>
        </w:rPr>
        <w:t xml:space="preserve"> и парентеральных вирусных гепатитов. </w:t>
      </w:r>
    </w:p>
    <w:p w:rsidR="004C7E02" w:rsidRDefault="004C7E02" w:rsidP="004C7E02">
      <w:pPr>
        <w:pStyle w:val="a3"/>
        <w:tabs>
          <w:tab w:val="left" w:pos="709"/>
          <w:tab w:val="left" w:pos="4140"/>
        </w:tabs>
        <w:rPr>
          <w:rStyle w:val="FontStyle14"/>
          <w:sz w:val="24"/>
        </w:rPr>
      </w:pPr>
      <w:r>
        <w:rPr>
          <w:rStyle w:val="FontStyle14"/>
          <w:sz w:val="24"/>
        </w:rPr>
        <w:tab/>
        <w:t>2. Овладеть основными методами лабораторной диагностики и научиться решать практические задачи по специфической профилактике и терапии вирусных гепатитов.</w:t>
      </w:r>
    </w:p>
    <w:p w:rsidR="004C7E02" w:rsidRDefault="004C7E02" w:rsidP="004C7E02">
      <w:pPr>
        <w:pStyle w:val="a3"/>
        <w:tabs>
          <w:tab w:val="left" w:pos="709"/>
          <w:tab w:val="left" w:pos="4140"/>
        </w:tabs>
        <w:rPr>
          <w:b/>
          <w:bCs/>
        </w:rPr>
      </w:pPr>
    </w:p>
    <w:p w:rsidR="004C7E02" w:rsidRDefault="004C7E02" w:rsidP="004C7E02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>ПЛАН САМОСТОЯТЕЛЬНОЙ РАБОТЫ НА ЗАНЯТИИ:</w:t>
      </w:r>
    </w:p>
    <w:p w:rsidR="004C7E02" w:rsidRDefault="004C7E02" w:rsidP="004C7E02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>1. Изучить ИФА для диагностики вирусного гепатита А.</w:t>
      </w:r>
    </w:p>
    <w:p w:rsidR="004C7E02" w:rsidRDefault="004C7E02" w:rsidP="004C7E02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>2. Оценить и зарисовать результат ПЦР – диагностики вирусного гепатита</w:t>
      </w:r>
      <w:proofErr w:type="gramStart"/>
      <w:r>
        <w:rPr>
          <w:rStyle w:val="FontStyle14"/>
        </w:rPr>
        <w:t xml:space="preserve"> В</w:t>
      </w:r>
      <w:proofErr w:type="gramEnd"/>
      <w:r>
        <w:rPr>
          <w:rStyle w:val="FontStyle14"/>
        </w:rPr>
        <w:t xml:space="preserve"> (вкладка)</w:t>
      </w: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sz w:val="24"/>
          <w:szCs w:val="24"/>
        </w:rPr>
      </w:pPr>
      <w:r>
        <w:rPr>
          <w:rStyle w:val="FontStyle14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Оценить результат лабораторной диагностики вирусного гепатита В. </w:t>
      </w: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Style w:val="FontStyle14"/>
          <w:sz w:val="24"/>
          <w:szCs w:val="24"/>
        </w:rPr>
      </w:pPr>
    </w:p>
    <w:p w:rsidR="004C7E02" w:rsidRDefault="004C7E02" w:rsidP="004C7E02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>ВОПРОСЫ ДЛЯ САМОПОДГОТОВКИ:</w:t>
      </w:r>
    </w:p>
    <w:p w:rsidR="004C7E02" w:rsidRDefault="004C7E02" w:rsidP="004C7E02">
      <w:pPr>
        <w:pStyle w:val="Style7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>1.Энтеральные вирусные гепатиты</w:t>
      </w:r>
      <w:proofErr w:type="gramStart"/>
      <w:r>
        <w:rPr>
          <w:rStyle w:val="FontStyle14"/>
        </w:rPr>
        <w:t xml:space="preserve"> А</w:t>
      </w:r>
      <w:proofErr w:type="gramEnd"/>
      <w:r>
        <w:rPr>
          <w:rStyle w:val="FontStyle14"/>
        </w:rPr>
        <w:t>, Е: морфология возбудителей, особенности эпидемиологии, патогенез, лабораторная диагностика, специфическая терапия и профилактика.</w:t>
      </w:r>
    </w:p>
    <w:p w:rsidR="004C7E02" w:rsidRDefault="004C7E02" w:rsidP="004C7E02">
      <w:pPr>
        <w:pStyle w:val="Style7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>2.Парентеральные вирусные гепатиты</w:t>
      </w:r>
      <w:proofErr w:type="gramStart"/>
      <w:r>
        <w:rPr>
          <w:rStyle w:val="FontStyle14"/>
        </w:rPr>
        <w:t xml:space="preserve"> В</w:t>
      </w:r>
      <w:proofErr w:type="gramEnd"/>
      <w:r>
        <w:rPr>
          <w:rStyle w:val="FontStyle14"/>
        </w:rPr>
        <w:t xml:space="preserve">, С, </w:t>
      </w:r>
      <w:r>
        <w:rPr>
          <w:rStyle w:val="FontStyle14"/>
          <w:lang w:val="en-US"/>
        </w:rPr>
        <w:t>D</w:t>
      </w:r>
      <w:r>
        <w:rPr>
          <w:rStyle w:val="FontStyle14"/>
        </w:rPr>
        <w:t xml:space="preserve">, </w:t>
      </w:r>
      <w:r>
        <w:rPr>
          <w:rStyle w:val="FontStyle14"/>
          <w:lang w:val="en-US"/>
        </w:rPr>
        <w:t>G</w:t>
      </w:r>
      <w:r>
        <w:rPr>
          <w:rStyle w:val="FontStyle14"/>
        </w:rPr>
        <w:t xml:space="preserve">, </w:t>
      </w:r>
      <w:r>
        <w:rPr>
          <w:rStyle w:val="FontStyle14"/>
          <w:lang w:val="en-US"/>
        </w:rPr>
        <w:t>TTV</w:t>
      </w:r>
      <w:r>
        <w:rPr>
          <w:rStyle w:val="FontStyle14"/>
        </w:rPr>
        <w:t>: этиология, эпидемиология, патогенез, лабораторная диагностика, профилактика.</w:t>
      </w:r>
    </w:p>
    <w:p w:rsidR="004C7E02" w:rsidRDefault="004C7E02" w:rsidP="004C7E02">
      <w:pPr>
        <w:pStyle w:val="Style7"/>
        <w:widowControl/>
        <w:spacing w:line="240" w:lineRule="auto"/>
        <w:ind w:firstLine="0"/>
        <w:rPr>
          <w:rStyle w:val="FontStyle14"/>
        </w:rPr>
      </w:pPr>
    </w:p>
    <w:p w:rsidR="004C7E02" w:rsidRDefault="004C7E02" w:rsidP="004C7E02">
      <w:pPr>
        <w:pStyle w:val="a5"/>
        <w:ind w:left="0"/>
        <w:jc w:val="center"/>
        <w:rPr>
          <w:sz w:val="24"/>
        </w:rPr>
      </w:pPr>
      <w:r>
        <w:rPr>
          <w:sz w:val="24"/>
        </w:rPr>
        <w:t>ЗАДАЧА ДЛЯ ДОМАШНЕЙ ПИСЬМЕННОЙ РАБОТЫ:</w:t>
      </w:r>
    </w:p>
    <w:p w:rsidR="004C7E02" w:rsidRDefault="004C7E02" w:rsidP="004C7E02">
      <w:pPr>
        <w:pStyle w:val="Style7"/>
        <w:widowControl/>
        <w:spacing w:line="240" w:lineRule="auto"/>
        <w:ind w:firstLine="708"/>
        <w:rPr>
          <w:rStyle w:val="FontStyle14"/>
        </w:rPr>
      </w:pPr>
      <w:r>
        <w:rPr>
          <w:rStyle w:val="FontStyle14"/>
        </w:rPr>
        <w:t xml:space="preserve">Самостоятельно выпишите дома специфические препараты, применяемые для диагностики и профилактики вирусных гепатитов. </w:t>
      </w:r>
    </w:p>
    <w:p w:rsidR="004C7E02" w:rsidRDefault="004C7E02" w:rsidP="004C7E02">
      <w:pPr>
        <w:pStyle w:val="Style7"/>
        <w:tabs>
          <w:tab w:val="left" w:pos="1416"/>
        </w:tabs>
        <w:spacing w:line="240" w:lineRule="auto"/>
        <w:ind w:firstLine="720"/>
      </w:pPr>
      <w:r>
        <w:t>Препараты для специфической диагностики и профилактики вирусных гепатитов</w:t>
      </w:r>
    </w:p>
    <w:p w:rsidR="004C7E02" w:rsidRDefault="004C7E02" w:rsidP="004C7E02">
      <w:pPr>
        <w:pStyle w:val="Style7"/>
        <w:tabs>
          <w:tab w:val="left" w:pos="1416"/>
        </w:tabs>
        <w:spacing w:line="240" w:lineRule="auto"/>
        <w:ind w:firstLine="720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986"/>
        <w:gridCol w:w="2127"/>
        <w:gridCol w:w="3261"/>
      </w:tblGrid>
      <w:tr w:rsidR="004C7E02" w:rsidTr="001C4D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0"/>
            </w:pPr>
            <w:r>
              <w:t>Название препарата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0"/>
            </w:pPr>
            <w:r>
              <w:t>Состав препарата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0"/>
            </w:pPr>
            <w:r>
              <w:t>Показания к применению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0"/>
            </w:pPr>
            <w:r>
              <w:t>Какой вид иммунитета (по происхождению) создается в организме</w:t>
            </w:r>
          </w:p>
        </w:tc>
      </w:tr>
      <w:tr w:rsidR="004C7E02" w:rsidTr="001C4D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pStyle w:val="Style7"/>
              <w:tabs>
                <w:tab w:val="left" w:pos="1416"/>
              </w:tabs>
              <w:spacing w:line="240" w:lineRule="auto"/>
              <w:ind w:firstLine="720"/>
            </w:pPr>
          </w:p>
        </w:tc>
      </w:tr>
    </w:tbl>
    <w:p w:rsidR="004C7E02" w:rsidRDefault="004C7E02" w:rsidP="004C7E02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bCs/>
          <w:sz w:val="24"/>
          <w:szCs w:val="24"/>
        </w:rPr>
        <w:t xml:space="preserve"> «ВИРУСОЛОГИЯ»</w:t>
      </w:r>
    </w:p>
    <w:p w:rsidR="004C7E02" w:rsidRPr="004C7E02" w:rsidRDefault="004C7E02" w:rsidP="004C7E02">
      <w:pPr>
        <w:pStyle w:val="a7"/>
        <w:numPr>
          <w:ilvl w:val="1"/>
          <w:numId w:val="9"/>
        </w:numPr>
        <w:ind w:left="0"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4C7E02">
        <w:rPr>
          <w:b/>
          <w:bCs/>
        </w:rPr>
        <w:t>«МИКРОБИОЛОГИЯ КИШЕЧНЫХ ВИРУСНЫХ ИНФЕКЦИЙ»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Изучить морфологические особенности возбудителей полиомиелита, энтеровирусных инфекций </w:t>
      </w:r>
      <w:proofErr w:type="spellStart"/>
      <w:r>
        <w:rPr>
          <w:rFonts w:ascii="Times New Roman" w:hAnsi="Times New Roman"/>
          <w:sz w:val="24"/>
          <w:szCs w:val="24"/>
        </w:rPr>
        <w:t>Коксаки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ЕСНО, </w:t>
      </w:r>
      <w:proofErr w:type="spellStart"/>
      <w:r>
        <w:rPr>
          <w:rFonts w:ascii="Times New Roman" w:hAnsi="Times New Roman"/>
          <w:sz w:val="24"/>
          <w:szCs w:val="24"/>
        </w:rPr>
        <w:t>ротавирусной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Изучить эпидемиологию, патогенез, иммунитет при кишечных вирусных инфекциях.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Овладеть основными методами диагностики полиомиелита, инфекций </w:t>
      </w:r>
      <w:proofErr w:type="spellStart"/>
      <w:r>
        <w:rPr>
          <w:rFonts w:ascii="Times New Roman" w:hAnsi="Times New Roman"/>
          <w:sz w:val="24"/>
          <w:szCs w:val="24"/>
        </w:rPr>
        <w:t>Коксаки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ЕСНО, </w:t>
      </w:r>
      <w:proofErr w:type="spellStart"/>
      <w:r>
        <w:rPr>
          <w:rFonts w:ascii="Times New Roman" w:hAnsi="Times New Roman"/>
          <w:sz w:val="24"/>
          <w:szCs w:val="24"/>
        </w:rPr>
        <w:t>энтеральных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вирусных гепатитов.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Научиться практически решать вопросы специфической профилактики и терапии вирусных кишечных инфекций.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 САМОСТОЯТЕЛЬНОЙ РАБОТЫ: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Заслушать и обсудить рефераты, подготовленные студентами по темам: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энтеровирусных инфекций </w:t>
      </w:r>
      <w:proofErr w:type="spellStart"/>
      <w:r>
        <w:rPr>
          <w:rFonts w:ascii="Times New Roman" w:hAnsi="Times New Roman"/>
          <w:sz w:val="24"/>
          <w:szCs w:val="24"/>
        </w:rPr>
        <w:t>Коксаки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ЕСНО; б) </w:t>
      </w:r>
      <w:proofErr w:type="spellStart"/>
      <w:r>
        <w:rPr>
          <w:rFonts w:ascii="Times New Roman" w:hAnsi="Times New Roman"/>
          <w:sz w:val="24"/>
          <w:szCs w:val="24"/>
        </w:rPr>
        <w:t>ротавирусные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Изучить схемы лабораторной диагностики полиомиелита, инфекции </w:t>
      </w:r>
      <w:proofErr w:type="spellStart"/>
      <w:r>
        <w:rPr>
          <w:rFonts w:ascii="Times New Roman" w:hAnsi="Times New Roman"/>
          <w:sz w:val="24"/>
          <w:szCs w:val="24"/>
        </w:rPr>
        <w:t>Коксаки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ЕСНО.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Решить практические задачи по разделам: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вирусологическая диагностика полиомиелита (выделение и идентификация вируса в реакции </w:t>
      </w:r>
      <w:proofErr w:type="spellStart"/>
      <w:r>
        <w:rPr>
          <w:rFonts w:ascii="Times New Roman" w:hAnsi="Times New Roman"/>
          <w:sz w:val="24"/>
          <w:szCs w:val="24"/>
        </w:rPr>
        <w:t>бляшкообразования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серологическая диагностика инфекций </w:t>
      </w:r>
      <w:proofErr w:type="spellStart"/>
      <w:r>
        <w:rPr>
          <w:rFonts w:ascii="Times New Roman" w:hAnsi="Times New Roman"/>
          <w:sz w:val="24"/>
          <w:szCs w:val="24"/>
        </w:rPr>
        <w:t>Коксаки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ЕСНО;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изучить препараты для специфической диагностики и профилактики  кишечных вирусных инфекций.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ДЛЯ САМОПОДГОТОВКИ: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Полиомиелит. Морфология возбудителя, эпидемиология, патогенез, лабораторная диагностика, специфическая терапия и профилактика.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Энтеровирусные инфекции </w:t>
      </w:r>
      <w:proofErr w:type="spellStart"/>
      <w:r>
        <w:rPr>
          <w:rFonts w:ascii="Times New Roman" w:hAnsi="Times New Roman"/>
          <w:sz w:val="24"/>
          <w:szCs w:val="24"/>
        </w:rPr>
        <w:t>Коксаки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ЕСНО. Морфология возбудителя, эпидемиология, патогенез, лабораторная диагностика, специфическая терапия и профилактика.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Ротавирусные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 Морфология возбудителей, особенности эпидемиологии, патогенез, лабораторная диагностика, специфическая терапия и профилактика. 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pStyle w:val="a5"/>
        <w:ind w:left="0"/>
        <w:jc w:val="center"/>
        <w:rPr>
          <w:sz w:val="24"/>
        </w:rPr>
      </w:pPr>
      <w:r>
        <w:rPr>
          <w:sz w:val="24"/>
        </w:rPr>
        <w:t>ЗАДАЧА ДЛЯ ДОМАШНЕЙ ПИСЬМЕННОЙ РАБОТЫ:</w:t>
      </w:r>
    </w:p>
    <w:p w:rsidR="004C7E02" w:rsidRDefault="004C7E02" w:rsidP="004C7E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Задача. </w:t>
      </w:r>
      <w:r>
        <w:rPr>
          <w:rFonts w:ascii="Times New Roman" w:hAnsi="Times New Roman"/>
          <w:sz w:val="24"/>
          <w:szCs w:val="24"/>
        </w:rPr>
        <w:t xml:space="preserve">В лабораторию поступили сыворотки крови больных детей с подозрением на полиомиелит для определения в них специфических вируснейтрализующих антител. Была поставлена цветная проба с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диагностикумом</w:t>
      </w:r>
      <w:proofErr w:type="spellEnd"/>
      <w:r>
        <w:rPr>
          <w:rFonts w:ascii="Times New Roman" w:hAnsi="Times New Roman"/>
          <w:sz w:val="24"/>
          <w:szCs w:val="24"/>
        </w:rPr>
        <w:t xml:space="preserve"> в динамике. Результаты исследования прилагаются в таблице. Учесть результаты и ответить на вопросы.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440"/>
        <w:gridCol w:w="1008"/>
        <w:gridCol w:w="1008"/>
        <w:gridCol w:w="1008"/>
        <w:gridCol w:w="1008"/>
        <w:gridCol w:w="1008"/>
        <w:gridCol w:w="720"/>
      </w:tblGrid>
      <w:tr w:rsidR="004C7E02" w:rsidTr="001C4D9E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сыворотки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4C7E02" w:rsidTr="001C4D9E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02" w:rsidRDefault="004C7E02" w:rsidP="001C4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02" w:rsidRDefault="004C7E02" w:rsidP="001C4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1/160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02" w:rsidRDefault="004C7E02" w:rsidP="001C4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7E02" w:rsidTr="001C4D9E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день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7E02" w:rsidTr="001C4D9E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02" w:rsidRDefault="004C7E02" w:rsidP="001C4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день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7E02" w:rsidTr="001C4D9E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день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7E02" w:rsidTr="001C4D9E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02" w:rsidRDefault="004C7E02" w:rsidP="001C4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день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690"/>
        <w:gridCol w:w="2233"/>
      </w:tblGrid>
      <w:tr w:rsidR="004C7E02" w:rsidTr="004C7E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Вопросы для студентов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Ответы</w:t>
            </w:r>
          </w:p>
        </w:tc>
      </w:tr>
      <w:tr w:rsidR="004C7E02" w:rsidTr="004C7E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ингредиенты необходимы для постановки цветной пробы в серологическом методе?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7E02" w:rsidTr="004C7E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должен быть результат цветной пробы при условии обнаружения вируснейтрализующих антител  в исследуемом материале?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7E02" w:rsidTr="004C7E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обследуемых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болен полиомиелитом? Почему?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02" w:rsidRDefault="004C7E02" w:rsidP="001C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C7E02" w:rsidRDefault="004C7E02" w:rsidP="004C7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 «ВИРУСОЛОГИЯ»</w:t>
      </w:r>
    </w:p>
    <w:p w:rsidR="004C7E02" w:rsidRPr="004C7E02" w:rsidRDefault="004C7E02" w:rsidP="004C7E02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 xml:space="preserve"> </w:t>
      </w:r>
      <w:r w:rsidRPr="004C7E02">
        <w:rPr>
          <w:b/>
        </w:rPr>
        <w:t>«МИКРОБИОЛОГИЯ МЕДЛЕННЫХ ВИРУСНЫХ ИНФЕКЦИЙ»</w:t>
      </w:r>
    </w:p>
    <w:p w:rsidR="004C7E02" w:rsidRDefault="004C7E02" w:rsidP="004C7E0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4C7E02" w:rsidRDefault="004C7E02" w:rsidP="004C7E0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>
        <w:t>Выяснить особенности этиологии, эпидемиологии, патогенеза медленных вирусных инфекций.</w:t>
      </w:r>
    </w:p>
    <w:p w:rsidR="004C7E02" w:rsidRDefault="004C7E02" w:rsidP="004C7E0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>
        <w:t xml:space="preserve"> Овладеть основными методами лабораторной диагностики ВИЧ-инфекции, бешенства.</w:t>
      </w:r>
    </w:p>
    <w:p w:rsidR="004C7E02" w:rsidRDefault="004C7E02" w:rsidP="004C7E0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>
        <w:t>Научиться практически решать вопросы специфической профилактики ВИЧ-инфекции, бешенства.</w:t>
      </w:r>
    </w:p>
    <w:p w:rsidR="004C7E02" w:rsidRDefault="004C7E02" w:rsidP="004C7E0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САМОСТОЯТЕЛЬНОЙ </w:t>
      </w:r>
      <w:r>
        <w:rPr>
          <w:rFonts w:ascii="Times New Roman" w:eastAsia="Times New Roman" w:hAnsi="Times New Roman"/>
          <w:sz w:val="24"/>
          <w:szCs w:val="24"/>
        </w:rPr>
        <w:t xml:space="preserve">РАБОТЫ: </w:t>
      </w:r>
    </w:p>
    <w:p w:rsidR="004C7E02" w:rsidRDefault="004C7E02" w:rsidP="004C7E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1. Заслушать и обсудить рефераты, подготовленные студентами по темам: </w:t>
      </w:r>
    </w:p>
    <w:p w:rsidR="004C7E02" w:rsidRDefault="004C7E02" w:rsidP="004C7E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этиология, эпидемиология и патогенез бешенства; </w:t>
      </w:r>
    </w:p>
    <w:p w:rsidR="004C7E02" w:rsidRDefault="004C7E02" w:rsidP="004C7E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лабораторная диагностика бешенства; </w:t>
      </w:r>
    </w:p>
    <w:p w:rsidR="004C7E02" w:rsidRDefault="004C7E02" w:rsidP="004C7E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в) профилактика бешенства. </w:t>
      </w:r>
    </w:p>
    <w:p w:rsidR="004C7E02" w:rsidRDefault="004C7E02" w:rsidP="004C7E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2. Изучить схемы лабораторной диагностики бешенства. </w:t>
      </w:r>
    </w:p>
    <w:p w:rsidR="004C7E02" w:rsidRDefault="004C7E02" w:rsidP="004C7E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3. Решить практические задачи по разделам:  </w:t>
      </w:r>
    </w:p>
    <w:p w:rsidR="004C7E02" w:rsidRDefault="004C7E02" w:rsidP="004C7E02">
      <w:pPr>
        <w:pStyle w:val="a7"/>
        <w:numPr>
          <w:ilvl w:val="0"/>
          <w:numId w:val="6"/>
        </w:numPr>
        <w:ind w:left="0" w:firstLine="0"/>
        <w:jc w:val="both"/>
      </w:pPr>
      <w:r>
        <w:t>Овладеть методом оценки результатов серологической диагностики ВИЧ-инфекции (ИФА);</w:t>
      </w:r>
    </w:p>
    <w:p w:rsidR="004C7E02" w:rsidRDefault="004C7E02" w:rsidP="004C7E02">
      <w:pPr>
        <w:pStyle w:val="a7"/>
        <w:numPr>
          <w:ilvl w:val="0"/>
          <w:numId w:val="6"/>
        </w:numPr>
        <w:ind w:left="0" w:firstLine="0"/>
        <w:jc w:val="both"/>
      </w:pPr>
      <w:r>
        <w:t>Овладеть методом оценки результатов серологической диагностики ВИЧ-инфекции (</w:t>
      </w:r>
      <w:proofErr w:type="spellStart"/>
      <w:r>
        <w:t>иммунныйблотинг</w:t>
      </w:r>
      <w:proofErr w:type="spellEnd"/>
      <w:r>
        <w:t>);</w:t>
      </w:r>
    </w:p>
    <w:p w:rsidR="004C7E02" w:rsidRDefault="004C7E02" w:rsidP="004C7E02">
      <w:pPr>
        <w:pStyle w:val="a7"/>
        <w:numPr>
          <w:ilvl w:val="0"/>
          <w:numId w:val="6"/>
        </w:numPr>
        <w:ind w:left="0" w:firstLine="0"/>
        <w:jc w:val="both"/>
      </w:pPr>
      <w:r>
        <w:t>Оценить результат микроскопического метода диагностики бешенства;</w:t>
      </w:r>
    </w:p>
    <w:p w:rsidR="004C7E02" w:rsidRDefault="004C7E02" w:rsidP="004C7E0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Изучить препараты для специфической диагностики и профилактики бешенства</w:t>
      </w:r>
      <w:r>
        <w:rPr>
          <w:rFonts w:ascii="Times New Roman" w:hAnsi="Times New Roman"/>
          <w:sz w:val="24"/>
          <w:szCs w:val="24"/>
        </w:rPr>
        <w:t>.</w:t>
      </w:r>
    </w:p>
    <w:p w:rsidR="004C7E02" w:rsidRDefault="004C7E02" w:rsidP="004C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02" w:rsidRDefault="004C7E02" w:rsidP="004C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САМОПОДГОТОВКИ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4C7E02" w:rsidRDefault="004C7E02" w:rsidP="004C7E02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</w:pPr>
      <w:r>
        <w:t>Определение понятия «Медленные инфекции».</w:t>
      </w:r>
    </w:p>
    <w:p w:rsidR="004C7E02" w:rsidRDefault="004C7E02" w:rsidP="004C7E02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</w:pPr>
      <w:r>
        <w:t>ВИЧ-инфекция: морфология возбудителя, эпидемиология, патогенез, лабораторная диагностика, специфическая профилактика.</w:t>
      </w:r>
    </w:p>
    <w:p w:rsidR="004C7E02" w:rsidRDefault="004C7E02" w:rsidP="004C7E02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</w:pPr>
      <w:r>
        <w:t>Бешенство: морфология возбудителя, эпидемиология, патогенез, иммунитет, лабораторная диагностика, специфическая профилактика.</w:t>
      </w:r>
    </w:p>
    <w:p w:rsidR="004C7E02" w:rsidRDefault="004C7E02" w:rsidP="004C7E02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</w:pPr>
      <w:proofErr w:type="spellStart"/>
      <w:r>
        <w:t>Подострый</w:t>
      </w:r>
      <w:proofErr w:type="spellEnd"/>
      <w:r>
        <w:t xml:space="preserve"> </w:t>
      </w:r>
      <w:proofErr w:type="spellStart"/>
      <w:r>
        <w:t>склерозирующий</w:t>
      </w:r>
      <w:proofErr w:type="spellEnd"/>
      <w:r>
        <w:t xml:space="preserve"> панэнцефалит: морфология возбудителя, патогенез, лабораторная диагностика.</w:t>
      </w:r>
    </w:p>
    <w:p w:rsidR="004C7E02" w:rsidRDefault="004C7E02" w:rsidP="004C7E02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</w:pPr>
      <w:r>
        <w:t xml:space="preserve">Болезни, вызываемые </w:t>
      </w:r>
      <w:proofErr w:type="spellStart"/>
      <w:r>
        <w:t>прионами</w:t>
      </w:r>
      <w:proofErr w:type="spellEnd"/>
      <w:r>
        <w:t xml:space="preserve"> (Куру, болезнь </w:t>
      </w:r>
      <w:proofErr w:type="spellStart"/>
      <w:r>
        <w:t>Крейтцфельдта-Якоба</w:t>
      </w:r>
      <w:proofErr w:type="spellEnd"/>
      <w:r>
        <w:t xml:space="preserve"> и др.). Особенности возбудителей, патогенеза, лабораторной диагностики.</w:t>
      </w: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7E02" w:rsidRDefault="004C7E02" w:rsidP="004C7E02">
      <w:pPr>
        <w:tabs>
          <w:tab w:val="left" w:pos="709"/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7E02" w:rsidRDefault="004C7E02" w:rsidP="004C7E02">
      <w:pPr>
        <w:pStyle w:val="a5"/>
        <w:ind w:left="0" w:firstLine="851"/>
        <w:jc w:val="center"/>
        <w:rPr>
          <w:sz w:val="24"/>
        </w:rPr>
      </w:pPr>
      <w:r>
        <w:rPr>
          <w:sz w:val="24"/>
        </w:rPr>
        <w:t>ЗАДАЧА ДЛЯ ДОМАШНЕЙ ПИСЬМЕННОЙ РАБОТЫ:</w:t>
      </w:r>
    </w:p>
    <w:p w:rsidR="004C7E02" w:rsidRDefault="004C7E02" w:rsidP="004C7E02">
      <w:pPr>
        <w:pStyle w:val="a7"/>
        <w:numPr>
          <w:ilvl w:val="0"/>
          <w:numId w:val="8"/>
        </w:numPr>
        <w:ind w:left="0" w:firstLine="0"/>
        <w:jc w:val="both"/>
      </w:pPr>
      <w:r>
        <w:t>Зарисуйте схему строения вируса иммунодефицита человека и схему патогенеза заболевания (механизм взаимодействия с клеткой).</w:t>
      </w:r>
    </w:p>
    <w:p w:rsidR="004C7E02" w:rsidRDefault="004C7E02" w:rsidP="004C7E02">
      <w:pPr>
        <w:pStyle w:val="a7"/>
        <w:numPr>
          <w:ilvl w:val="0"/>
          <w:numId w:val="8"/>
        </w:numPr>
        <w:ind w:left="0" w:firstLine="0"/>
        <w:jc w:val="both"/>
      </w:pPr>
      <w:r>
        <w:t xml:space="preserve">Зарисуйте схематически механизм (мишени) действия противовирусных препаратов при ВИЧ-инфекции. </w:t>
      </w:r>
    </w:p>
    <w:p w:rsidR="004C7E02" w:rsidRDefault="004C7E02" w:rsidP="004C7E02">
      <w:pPr>
        <w:pStyle w:val="a7"/>
        <w:numPr>
          <w:ilvl w:val="0"/>
          <w:numId w:val="8"/>
        </w:numPr>
        <w:ind w:left="0" w:firstLine="0"/>
        <w:jc w:val="both"/>
      </w:pPr>
      <w:r>
        <w:lastRenderedPageBreak/>
        <w:t>3.Запишите этапы патогенеза бешенства и механизмы защитного действия вакцины.</w:t>
      </w:r>
    </w:p>
    <w:p w:rsidR="004C7E02" w:rsidRDefault="004C7E02" w:rsidP="004C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4C7E0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4CA2"/>
    <w:multiLevelType w:val="hybridMultilevel"/>
    <w:tmpl w:val="91B44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B1DD5"/>
    <w:multiLevelType w:val="singleLevel"/>
    <w:tmpl w:val="6456AC1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2">
    <w:nsid w:val="371B532D"/>
    <w:multiLevelType w:val="hybridMultilevel"/>
    <w:tmpl w:val="5CCC637A"/>
    <w:lvl w:ilvl="0" w:tplc="0A86F9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3EE2ABD"/>
    <w:multiLevelType w:val="multilevel"/>
    <w:tmpl w:val="90B61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hint="default"/>
      </w:rPr>
    </w:lvl>
  </w:abstractNum>
  <w:abstractNum w:abstractNumId="4">
    <w:nsid w:val="54C430D9"/>
    <w:multiLevelType w:val="hybridMultilevel"/>
    <w:tmpl w:val="E862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572EB"/>
    <w:multiLevelType w:val="hybridMultilevel"/>
    <w:tmpl w:val="C172E22C"/>
    <w:lvl w:ilvl="0" w:tplc="0A86F98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F1F9A"/>
    <w:multiLevelType w:val="hybridMultilevel"/>
    <w:tmpl w:val="247AA732"/>
    <w:lvl w:ilvl="0" w:tplc="C0FAC8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A5A3A"/>
    <w:multiLevelType w:val="hybridMultilevel"/>
    <w:tmpl w:val="5FB29004"/>
    <w:lvl w:ilvl="0" w:tplc="2FAC5E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E596A65"/>
    <w:multiLevelType w:val="hybridMultilevel"/>
    <w:tmpl w:val="EA80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E02"/>
    <w:rsid w:val="004C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4C7E0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C7E02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a3">
    <w:name w:val="Body Text"/>
    <w:basedOn w:val="a"/>
    <w:link w:val="a4"/>
    <w:unhideWhenUsed/>
    <w:rsid w:val="004C7E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C7E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4C7E0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C7E0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4C7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C7E02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4C7E0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1594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2016-01-24T13:54:00Z</dcterms:created>
  <dcterms:modified xsi:type="dcterms:W3CDTF">2016-01-24T14:04:00Z</dcterms:modified>
</cp:coreProperties>
</file>